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A3631" w14:textId="77777777" w:rsidR="006B552E" w:rsidRPr="004A02A6" w:rsidRDefault="006B552E" w:rsidP="009962E8">
      <w:pPr>
        <w:rPr>
          <w:rFonts w:cs="Arial"/>
          <w:b/>
          <w:bCs/>
          <w:color w:val="00747A"/>
          <w:sz w:val="36"/>
          <w:szCs w:val="36"/>
        </w:rPr>
      </w:pPr>
      <w:r w:rsidRPr="004A02A6">
        <w:rPr>
          <w:rFonts w:cs="Arial"/>
          <w:noProof/>
          <w:sz w:val="20"/>
        </w:rPr>
        <w:drawing>
          <wp:inline distT="0" distB="0" distL="0" distR="0" wp14:anchorId="759C224A" wp14:editId="01DC6075">
            <wp:extent cx="1527134" cy="788098"/>
            <wp:effectExtent l="0" t="0" r="0" b="0"/>
            <wp:docPr id="3" name="image2.png" descr="Yellow letters and numbers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1527134" cy="788098"/>
                    </a:xfrm>
                    <a:prstGeom prst="rect">
                      <a:avLst/>
                    </a:prstGeom>
                  </pic:spPr>
                </pic:pic>
              </a:graphicData>
            </a:graphic>
          </wp:inline>
        </w:drawing>
      </w:r>
    </w:p>
    <w:p w14:paraId="69ED9B10" w14:textId="77777777" w:rsidR="009962E8" w:rsidRPr="004A02A6" w:rsidRDefault="009962E8" w:rsidP="006B552E">
      <w:pPr>
        <w:jc w:val="center"/>
        <w:rPr>
          <w:rFonts w:cs="Arial"/>
          <w:kern w:val="2"/>
          <w:sz w:val="28"/>
          <w:szCs w:val="28"/>
          <w:lang w:val="en-GB" w:eastAsia="en-GB"/>
          <w14:ligatures w14:val="standardContextual"/>
        </w:rPr>
      </w:pPr>
      <w:r w:rsidRPr="004A02A6">
        <w:rPr>
          <w:rFonts w:cs="Arial"/>
          <w:b/>
          <w:bCs/>
          <w:sz w:val="28"/>
          <w:szCs w:val="28"/>
        </w:rPr>
        <w:t>Job Description</w:t>
      </w:r>
    </w:p>
    <w:p w14:paraId="328640D3" w14:textId="77777777" w:rsidR="004A102C" w:rsidRPr="004A02A6" w:rsidRDefault="009962E8" w:rsidP="003D2725">
      <w:pPr>
        <w:pStyle w:val="BodyText"/>
        <w:tabs>
          <w:tab w:val="left" w:pos="2977"/>
        </w:tabs>
        <w:rPr>
          <w:rFonts w:ascii="Arial" w:hAnsi="Arial" w:cs="Arial"/>
          <w:b/>
          <w:sz w:val="22"/>
          <w:szCs w:val="22"/>
        </w:rPr>
      </w:pPr>
      <w:r w:rsidRPr="004A02A6">
        <w:rPr>
          <w:rFonts w:ascii="Arial" w:hAnsi="Arial" w:cs="Arial"/>
          <w:b/>
          <w:sz w:val="22"/>
          <w:szCs w:val="22"/>
        </w:rPr>
        <w:t xml:space="preserve">Job title: </w:t>
      </w:r>
      <w:r w:rsidR="003D2725" w:rsidRPr="004A02A6">
        <w:rPr>
          <w:rFonts w:ascii="Arial" w:hAnsi="Arial" w:cs="Arial"/>
          <w:b/>
          <w:sz w:val="22"/>
          <w:szCs w:val="22"/>
        </w:rPr>
        <w:tab/>
      </w:r>
      <w:r w:rsidRPr="004A02A6">
        <w:rPr>
          <w:rFonts w:ascii="Arial" w:hAnsi="Arial" w:cs="Arial"/>
          <w:bCs/>
          <w:sz w:val="22"/>
          <w:szCs w:val="22"/>
        </w:rPr>
        <w:t>Head of Partnerships and Fundraising</w:t>
      </w:r>
      <w:r w:rsidRPr="004A02A6">
        <w:rPr>
          <w:rFonts w:ascii="Arial" w:hAnsi="Arial" w:cs="Arial"/>
          <w:b/>
          <w:sz w:val="22"/>
          <w:szCs w:val="22"/>
        </w:rPr>
        <w:br/>
      </w:r>
    </w:p>
    <w:p w14:paraId="6740BC76" w14:textId="0CEFA441" w:rsidR="004A102C" w:rsidRPr="004A02A6" w:rsidRDefault="004A102C" w:rsidP="003D2725">
      <w:pPr>
        <w:pStyle w:val="BodyText"/>
        <w:tabs>
          <w:tab w:val="left" w:pos="2977"/>
        </w:tabs>
        <w:rPr>
          <w:rFonts w:ascii="Arial" w:hAnsi="Arial" w:cs="Arial"/>
          <w:bCs/>
          <w:sz w:val="22"/>
          <w:szCs w:val="22"/>
        </w:rPr>
      </w:pPr>
      <w:r w:rsidRPr="004A02A6">
        <w:rPr>
          <w:rFonts w:ascii="Arial" w:hAnsi="Arial" w:cs="Arial"/>
          <w:b/>
          <w:sz w:val="22"/>
          <w:szCs w:val="22"/>
        </w:rPr>
        <w:t xml:space="preserve">Responsible to: </w:t>
      </w:r>
      <w:r w:rsidRPr="004A02A6">
        <w:rPr>
          <w:rFonts w:ascii="Arial" w:hAnsi="Arial" w:cs="Arial"/>
          <w:b/>
          <w:sz w:val="22"/>
          <w:szCs w:val="22"/>
        </w:rPr>
        <w:tab/>
      </w:r>
      <w:r w:rsidRPr="004A02A6">
        <w:rPr>
          <w:rFonts w:ascii="Arial" w:hAnsi="Arial" w:cs="Arial"/>
          <w:bCs/>
          <w:sz w:val="22"/>
          <w:szCs w:val="22"/>
        </w:rPr>
        <w:t>Chief Officer</w:t>
      </w:r>
    </w:p>
    <w:p w14:paraId="3AB14D11" w14:textId="77777777" w:rsidR="004A102C" w:rsidRPr="004A02A6" w:rsidRDefault="004A102C" w:rsidP="003D2725">
      <w:pPr>
        <w:pStyle w:val="BodyText"/>
        <w:tabs>
          <w:tab w:val="left" w:pos="2977"/>
        </w:tabs>
        <w:rPr>
          <w:rFonts w:ascii="Arial" w:hAnsi="Arial" w:cs="Arial"/>
          <w:b/>
          <w:sz w:val="22"/>
          <w:szCs w:val="22"/>
        </w:rPr>
      </w:pPr>
    </w:p>
    <w:p w14:paraId="03BD6BC1" w14:textId="77777777" w:rsidR="006106F4" w:rsidRPr="004A02A6" w:rsidRDefault="009962E8" w:rsidP="006106F4">
      <w:pPr>
        <w:pStyle w:val="BodyText"/>
        <w:tabs>
          <w:tab w:val="left" w:pos="2977"/>
        </w:tabs>
        <w:ind w:left="2880" w:hanging="2880"/>
        <w:rPr>
          <w:rFonts w:ascii="Arial" w:hAnsi="Arial" w:cs="Arial"/>
          <w:bCs/>
          <w:sz w:val="22"/>
          <w:szCs w:val="22"/>
        </w:rPr>
      </w:pPr>
      <w:r w:rsidRPr="004A02A6">
        <w:rPr>
          <w:rFonts w:ascii="Arial" w:hAnsi="Arial" w:cs="Arial"/>
          <w:b/>
          <w:sz w:val="22"/>
          <w:szCs w:val="22"/>
        </w:rPr>
        <w:t>Salary:</w:t>
      </w:r>
      <w:r w:rsidR="003D2725" w:rsidRPr="004A02A6">
        <w:rPr>
          <w:rFonts w:ascii="Arial" w:hAnsi="Arial" w:cs="Arial"/>
          <w:b/>
          <w:sz w:val="22"/>
          <w:szCs w:val="22"/>
        </w:rPr>
        <w:tab/>
      </w:r>
      <w:r w:rsidRPr="004A02A6">
        <w:rPr>
          <w:rFonts w:ascii="Arial" w:hAnsi="Arial" w:cs="Arial"/>
          <w:bCs/>
          <w:sz w:val="22"/>
          <w:szCs w:val="22"/>
        </w:rPr>
        <w:t xml:space="preserve"> £45,000 per annum pro-rata</w:t>
      </w:r>
    </w:p>
    <w:p w14:paraId="42C261F8" w14:textId="77777777" w:rsidR="006106F4" w:rsidRPr="004A02A6" w:rsidRDefault="006106F4" w:rsidP="006106F4">
      <w:pPr>
        <w:pStyle w:val="BodyText"/>
        <w:tabs>
          <w:tab w:val="left" w:pos="2977"/>
        </w:tabs>
        <w:ind w:left="2880" w:hanging="2880"/>
        <w:rPr>
          <w:rFonts w:ascii="Arial" w:hAnsi="Arial" w:cs="Arial"/>
          <w:b/>
          <w:sz w:val="22"/>
          <w:szCs w:val="22"/>
        </w:rPr>
      </w:pPr>
    </w:p>
    <w:p w14:paraId="19FFF6A1" w14:textId="0BA549B8" w:rsidR="006106F4" w:rsidRPr="004A02A6" w:rsidRDefault="009962E8" w:rsidP="006106F4">
      <w:pPr>
        <w:pStyle w:val="BodyText"/>
        <w:tabs>
          <w:tab w:val="left" w:pos="2977"/>
        </w:tabs>
        <w:ind w:left="2880" w:hanging="2880"/>
        <w:rPr>
          <w:rFonts w:ascii="Arial" w:hAnsi="Arial" w:cs="Arial"/>
          <w:bCs/>
          <w:sz w:val="22"/>
          <w:szCs w:val="22"/>
        </w:rPr>
      </w:pPr>
      <w:r w:rsidRPr="004A02A6">
        <w:rPr>
          <w:rFonts w:ascii="Arial" w:hAnsi="Arial" w:cs="Arial"/>
          <w:b/>
          <w:sz w:val="22"/>
          <w:szCs w:val="22"/>
        </w:rPr>
        <w:t xml:space="preserve">Hours: </w:t>
      </w:r>
      <w:r w:rsidR="003D2725" w:rsidRPr="004A02A6">
        <w:rPr>
          <w:rFonts w:ascii="Arial" w:hAnsi="Arial" w:cs="Arial"/>
          <w:b/>
          <w:sz w:val="22"/>
          <w:szCs w:val="22"/>
        </w:rPr>
        <w:tab/>
      </w:r>
      <w:r w:rsidRPr="004A02A6">
        <w:rPr>
          <w:rFonts w:ascii="Arial" w:hAnsi="Arial" w:cs="Arial"/>
          <w:bCs/>
          <w:sz w:val="22"/>
          <w:szCs w:val="22"/>
        </w:rPr>
        <w:t>0.5 FTE, equivalent to 18.5 hours per week</w:t>
      </w:r>
      <w:r w:rsidR="006106F4" w:rsidRPr="004A02A6">
        <w:rPr>
          <w:rFonts w:ascii="Arial" w:hAnsi="Arial" w:cs="Arial"/>
          <w:bCs/>
          <w:sz w:val="22"/>
          <w:szCs w:val="22"/>
        </w:rPr>
        <w:br/>
      </w:r>
    </w:p>
    <w:p w14:paraId="5B62A55A" w14:textId="77847DB3" w:rsidR="009962E8" w:rsidRPr="004A02A6" w:rsidRDefault="009962E8" w:rsidP="006106F4">
      <w:pPr>
        <w:pStyle w:val="BodyText"/>
        <w:tabs>
          <w:tab w:val="left" w:pos="2977"/>
        </w:tabs>
        <w:ind w:left="2880" w:hanging="2880"/>
        <w:rPr>
          <w:rFonts w:ascii="Arial" w:hAnsi="Arial" w:cs="Arial"/>
          <w:b/>
          <w:sz w:val="22"/>
          <w:szCs w:val="22"/>
        </w:rPr>
      </w:pPr>
      <w:r w:rsidRPr="004A02A6">
        <w:rPr>
          <w:rFonts w:ascii="Arial" w:hAnsi="Arial" w:cs="Arial"/>
          <w:b/>
          <w:sz w:val="22"/>
          <w:szCs w:val="22"/>
        </w:rPr>
        <w:t xml:space="preserve">Contract: </w:t>
      </w:r>
      <w:r w:rsidR="003D2725" w:rsidRPr="004A02A6">
        <w:rPr>
          <w:rFonts w:ascii="Arial" w:hAnsi="Arial" w:cs="Arial"/>
          <w:b/>
          <w:sz w:val="22"/>
          <w:szCs w:val="22"/>
        </w:rPr>
        <w:tab/>
      </w:r>
      <w:r w:rsidR="003D2725" w:rsidRPr="004A02A6">
        <w:rPr>
          <w:rFonts w:ascii="Arial" w:hAnsi="Arial" w:cs="Arial"/>
          <w:bCs/>
          <w:sz w:val="22"/>
          <w:szCs w:val="22"/>
        </w:rPr>
        <w:t>Fi</w:t>
      </w:r>
      <w:r w:rsidRPr="004A02A6">
        <w:rPr>
          <w:rFonts w:ascii="Arial" w:hAnsi="Arial" w:cs="Arial"/>
          <w:bCs/>
          <w:sz w:val="22"/>
          <w:szCs w:val="22"/>
        </w:rPr>
        <w:t xml:space="preserve">xed-term </w:t>
      </w:r>
      <w:r w:rsidR="003D2725" w:rsidRPr="004A02A6">
        <w:rPr>
          <w:rFonts w:ascii="Arial" w:hAnsi="Arial" w:cs="Arial"/>
          <w:bCs/>
          <w:sz w:val="22"/>
          <w:szCs w:val="22"/>
        </w:rPr>
        <w:t>2 years</w:t>
      </w:r>
      <w:r w:rsidR="00A53487" w:rsidRPr="004A02A6">
        <w:rPr>
          <w:rFonts w:ascii="Arial" w:hAnsi="Arial" w:cs="Arial"/>
          <w:bCs/>
          <w:sz w:val="22"/>
          <w:szCs w:val="22"/>
        </w:rPr>
        <w:t xml:space="preserve"> initially</w:t>
      </w:r>
      <w:r w:rsidR="003D2725" w:rsidRPr="004A02A6">
        <w:rPr>
          <w:rFonts w:ascii="Arial" w:hAnsi="Arial" w:cs="Arial"/>
          <w:bCs/>
          <w:sz w:val="22"/>
          <w:szCs w:val="22"/>
        </w:rPr>
        <w:t xml:space="preserve"> </w:t>
      </w:r>
      <w:r w:rsidR="006106F4" w:rsidRPr="004A02A6">
        <w:rPr>
          <w:rFonts w:ascii="Arial" w:hAnsi="Arial" w:cs="Arial"/>
          <w:bCs/>
          <w:sz w:val="22"/>
          <w:szCs w:val="22"/>
        </w:rPr>
        <w:t>(with the option to become</w:t>
      </w:r>
      <w:r w:rsidR="006106F4" w:rsidRPr="004A02A6">
        <w:rPr>
          <w:rFonts w:ascii="Arial" w:hAnsi="Arial" w:cs="Arial"/>
          <w:b/>
          <w:sz w:val="22"/>
          <w:szCs w:val="22"/>
        </w:rPr>
        <w:t xml:space="preserve">   </w:t>
      </w:r>
      <w:r w:rsidR="006106F4" w:rsidRPr="004A02A6">
        <w:rPr>
          <w:rFonts w:ascii="Arial" w:hAnsi="Arial" w:cs="Arial"/>
          <w:bCs/>
          <w:sz w:val="22"/>
          <w:szCs w:val="22"/>
        </w:rPr>
        <w:t>permanent based on success)</w:t>
      </w:r>
      <w:r w:rsidRPr="004A02A6">
        <w:rPr>
          <w:rFonts w:ascii="Arial" w:hAnsi="Arial" w:cs="Arial"/>
          <w:b/>
          <w:sz w:val="22"/>
          <w:szCs w:val="22"/>
        </w:rPr>
        <w:br/>
      </w:r>
    </w:p>
    <w:p w14:paraId="10782DDE" w14:textId="26E74B31" w:rsidR="009962E8" w:rsidRPr="004A02A6" w:rsidRDefault="009962E8" w:rsidP="009C43B6">
      <w:pPr>
        <w:ind w:left="2880" w:hanging="2880"/>
        <w:rPr>
          <w:rFonts w:eastAsia="Calibri" w:cs="Arial"/>
          <w:b/>
          <w:lang w:val="en-GB"/>
        </w:rPr>
      </w:pPr>
      <w:r w:rsidRPr="004A02A6">
        <w:rPr>
          <w:rFonts w:eastAsia="Calibri" w:cs="Arial"/>
          <w:b/>
          <w:lang w:val="en-GB"/>
        </w:rPr>
        <w:t>Purpose of the Role</w:t>
      </w:r>
      <w:r w:rsidR="009C43B6" w:rsidRPr="004A02A6">
        <w:rPr>
          <w:rFonts w:eastAsia="Calibri" w:cs="Arial"/>
          <w:b/>
          <w:lang w:val="en-GB"/>
        </w:rPr>
        <w:tab/>
      </w:r>
      <w:r w:rsidRPr="004A02A6">
        <w:rPr>
          <w:rFonts w:cs="Arial"/>
        </w:rPr>
        <w:t>The Head of Partnerships and Fundraising will provide senior fundraising and partnership leadership for HIVE Portsmouth. The role will focus on diversifying income, increasing unrestricted and core cost funding, building strategic corporate partnerships, developing relationships with major funders and strengthening HIVE Portsmouth’s long-term financial resilience</w:t>
      </w:r>
      <w:r w:rsidR="00132CAE" w:rsidRPr="004A02A6">
        <w:rPr>
          <w:rFonts w:cs="Arial"/>
        </w:rPr>
        <w:t xml:space="preserve"> and suppo</w:t>
      </w:r>
      <w:r w:rsidR="00905B82" w:rsidRPr="004A02A6">
        <w:rPr>
          <w:rFonts w:cs="Arial"/>
        </w:rPr>
        <w:t>rt.</w:t>
      </w:r>
    </w:p>
    <w:p w14:paraId="6D846A4C" w14:textId="313D43C4" w:rsidR="009962E8" w:rsidRPr="004A02A6" w:rsidRDefault="009962E8" w:rsidP="00480EC3">
      <w:pPr>
        <w:ind w:left="2880"/>
        <w:rPr>
          <w:rFonts w:cs="Arial"/>
          <w:kern w:val="2"/>
          <w:lang w:val="en-GB" w:eastAsia="en-GB"/>
          <w14:ligatures w14:val="standardContextual"/>
        </w:rPr>
      </w:pPr>
      <w:r w:rsidRPr="004A02A6">
        <w:rPr>
          <w:rFonts w:cs="Arial"/>
        </w:rPr>
        <w:t>This is a senior, externally facing role for an experienced fundraiser or partnerships professional who can translate HIVE Portsmouth’s city-wide impact into compelling propositions for funders, businesses and strategic partners.</w:t>
      </w:r>
      <w:r w:rsidR="00783E6B" w:rsidRPr="004A02A6">
        <w:rPr>
          <w:rFonts w:cs="Arial"/>
        </w:rPr>
        <w:t xml:space="preserve"> </w:t>
      </w:r>
      <w:r w:rsidR="00AD4DB3" w:rsidRPr="004A02A6">
        <w:rPr>
          <w:rFonts w:cs="Arial"/>
        </w:rPr>
        <w:t xml:space="preserve">The post </w:t>
      </w:r>
      <w:r w:rsidR="00783E6B" w:rsidRPr="004A02A6">
        <w:rPr>
          <w:rFonts w:cs="Arial"/>
        </w:rPr>
        <w:t xml:space="preserve">should </w:t>
      </w:r>
      <w:r w:rsidR="00AD4DB3" w:rsidRPr="004A02A6">
        <w:rPr>
          <w:rFonts w:cs="Arial"/>
        </w:rPr>
        <w:t>become self-funding</w:t>
      </w:r>
      <w:r w:rsidR="00783E6B" w:rsidRPr="004A02A6">
        <w:rPr>
          <w:rFonts w:cs="Arial"/>
        </w:rPr>
        <w:t xml:space="preserve"> with ongoing growth of unrestricted income.</w:t>
      </w:r>
    </w:p>
    <w:p w14:paraId="0BEEDED9" w14:textId="77777777" w:rsidR="009962E8" w:rsidRPr="004A02A6" w:rsidRDefault="009962E8" w:rsidP="009962E8">
      <w:pPr>
        <w:rPr>
          <w:rFonts w:cs="Arial"/>
          <w:kern w:val="2"/>
          <w:sz w:val="24"/>
          <w:szCs w:val="24"/>
          <w:lang w:val="en-GB" w:eastAsia="en-GB"/>
          <w14:ligatures w14:val="standardContextual"/>
        </w:rPr>
      </w:pPr>
      <w:r w:rsidRPr="004A02A6">
        <w:rPr>
          <w:rFonts w:cs="Arial"/>
          <w:b/>
          <w:bCs/>
          <w:sz w:val="24"/>
          <w:szCs w:val="24"/>
        </w:rPr>
        <w:t>Key Responsibilities</w:t>
      </w:r>
    </w:p>
    <w:p w14:paraId="65E7DA69" w14:textId="4EFF8E3E" w:rsidR="009962E8" w:rsidRPr="004A02A6" w:rsidRDefault="005C4BE5" w:rsidP="009962E8">
      <w:pPr>
        <w:pStyle w:val="ListParagraph"/>
        <w:numPr>
          <w:ilvl w:val="0"/>
          <w:numId w:val="1"/>
        </w:numPr>
        <w:rPr>
          <w:rFonts w:cs="Arial"/>
        </w:rPr>
      </w:pPr>
      <w:r w:rsidRPr="004A02A6">
        <w:rPr>
          <w:rFonts w:cs="Arial"/>
        </w:rPr>
        <w:t xml:space="preserve">Develop </w:t>
      </w:r>
      <w:r w:rsidR="00F75C60" w:rsidRPr="004A02A6">
        <w:rPr>
          <w:rFonts w:cs="Arial"/>
        </w:rPr>
        <w:t>and l</w:t>
      </w:r>
      <w:r w:rsidR="009962E8" w:rsidRPr="004A02A6">
        <w:rPr>
          <w:rFonts w:cs="Arial"/>
        </w:rPr>
        <w:t>ead the delivery of HIVE Portsmouth’s three-year fundraising strategy, with a clear focus on unrestricted income, core cost funding and sustainable growth.</w:t>
      </w:r>
      <w:r w:rsidR="00F75C60" w:rsidRPr="004A02A6">
        <w:rPr>
          <w:rFonts w:cs="Arial"/>
        </w:rPr>
        <w:br/>
      </w:r>
    </w:p>
    <w:p w14:paraId="0AB2D519" w14:textId="3D00C9F3" w:rsidR="009962E8" w:rsidRPr="004A02A6" w:rsidRDefault="009962E8" w:rsidP="009962E8">
      <w:pPr>
        <w:pStyle w:val="ListParagraph"/>
        <w:numPr>
          <w:ilvl w:val="0"/>
          <w:numId w:val="1"/>
        </w:numPr>
        <w:rPr>
          <w:rFonts w:cs="Arial"/>
        </w:rPr>
      </w:pPr>
      <w:r w:rsidRPr="004A02A6">
        <w:rPr>
          <w:rFonts w:cs="Arial"/>
        </w:rPr>
        <w:t>Develop and manage a strong pipeline of trusts, foundations, corporate partners, major donors and strategic funders.</w:t>
      </w:r>
      <w:r w:rsidR="00F75C60" w:rsidRPr="004A02A6">
        <w:rPr>
          <w:rFonts w:cs="Arial"/>
        </w:rPr>
        <w:br/>
      </w:r>
    </w:p>
    <w:p w14:paraId="09A5E997" w14:textId="25775E3E" w:rsidR="009962E8" w:rsidRPr="004A02A6" w:rsidRDefault="009962E8" w:rsidP="009962E8">
      <w:pPr>
        <w:pStyle w:val="ListParagraph"/>
        <w:numPr>
          <w:ilvl w:val="0"/>
          <w:numId w:val="1"/>
        </w:numPr>
        <w:rPr>
          <w:rFonts w:cs="Arial"/>
        </w:rPr>
      </w:pPr>
      <w:r w:rsidRPr="004A02A6">
        <w:rPr>
          <w:rFonts w:cs="Arial"/>
        </w:rPr>
        <w:t>Create high-quality fundraising propositions, cases for support, proposals and partnership offers that clearly communicate HIVE Portsmouth’s role as civic and VCSE infrastructure</w:t>
      </w:r>
      <w:r w:rsidR="00F466C9" w:rsidRPr="004A02A6">
        <w:rPr>
          <w:rFonts w:cs="Arial"/>
        </w:rPr>
        <w:t xml:space="preserve"> including writing and submitting funding bids.</w:t>
      </w:r>
      <w:r w:rsidR="00F466C9" w:rsidRPr="004A02A6">
        <w:rPr>
          <w:rFonts w:cs="Arial"/>
        </w:rPr>
        <w:br/>
      </w:r>
    </w:p>
    <w:p w14:paraId="3CFF009A" w14:textId="6F6748B6" w:rsidR="009962E8" w:rsidRPr="004A02A6" w:rsidRDefault="009962E8" w:rsidP="009962E8">
      <w:pPr>
        <w:pStyle w:val="ListParagraph"/>
        <w:numPr>
          <w:ilvl w:val="0"/>
          <w:numId w:val="1"/>
        </w:numPr>
        <w:rPr>
          <w:rFonts w:cs="Arial"/>
        </w:rPr>
      </w:pPr>
      <w:r w:rsidRPr="004A02A6">
        <w:rPr>
          <w:rFonts w:cs="Arial"/>
        </w:rPr>
        <w:t>Build and maintain senior relationships with businesses, anchor institutions, funders, local partners and influential individuals across Portsmouth and the wider region.</w:t>
      </w:r>
      <w:r w:rsidR="00F466C9" w:rsidRPr="004A02A6">
        <w:rPr>
          <w:rFonts w:cs="Arial"/>
        </w:rPr>
        <w:br/>
      </w:r>
    </w:p>
    <w:p w14:paraId="1DC6D702" w14:textId="4990A7C1" w:rsidR="009962E8" w:rsidRPr="004A02A6" w:rsidRDefault="009962E8" w:rsidP="009962E8">
      <w:pPr>
        <w:pStyle w:val="ListParagraph"/>
        <w:numPr>
          <w:ilvl w:val="0"/>
          <w:numId w:val="1"/>
        </w:numPr>
        <w:rPr>
          <w:rFonts w:cs="Arial"/>
        </w:rPr>
      </w:pPr>
      <w:r w:rsidRPr="004A02A6">
        <w:rPr>
          <w:rFonts w:cs="Arial"/>
        </w:rPr>
        <w:t xml:space="preserve">Design and </w:t>
      </w:r>
      <w:r w:rsidR="00EC5126" w:rsidRPr="004A02A6">
        <w:rPr>
          <w:rFonts w:cs="Arial"/>
        </w:rPr>
        <w:t>develop</w:t>
      </w:r>
      <w:r w:rsidRPr="004A02A6">
        <w:rPr>
          <w:rFonts w:cs="Arial"/>
        </w:rPr>
        <w:t xml:space="preserve"> a corporate partnership programme </w:t>
      </w:r>
      <w:r w:rsidR="00F466C9" w:rsidRPr="004A02A6">
        <w:rPr>
          <w:rFonts w:cs="Arial"/>
        </w:rPr>
        <w:t xml:space="preserve">including but not limited to </w:t>
      </w:r>
      <w:r w:rsidR="00573262" w:rsidRPr="004A02A6">
        <w:rPr>
          <w:rFonts w:cs="Arial"/>
        </w:rPr>
        <w:t xml:space="preserve">a </w:t>
      </w:r>
      <w:r w:rsidRPr="004A02A6">
        <w:rPr>
          <w:rFonts w:cs="Arial"/>
        </w:rPr>
        <w:t xml:space="preserve">focus on social value, sponsorship, volunteering, payroll giving, staff engagement </w:t>
      </w:r>
      <w:r w:rsidRPr="004A02A6">
        <w:rPr>
          <w:rFonts w:cs="Arial"/>
        </w:rPr>
        <w:lastRenderedPageBreak/>
        <w:t>and long-term civic impact.</w:t>
      </w:r>
      <w:r w:rsidR="00EB5E86" w:rsidRPr="004A02A6">
        <w:rPr>
          <w:rFonts w:cs="Arial"/>
        </w:rPr>
        <w:br/>
      </w:r>
    </w:p>
    <w:p w14:paraId="70333101" w14:textId="6DDCDB05" w:rsidR="009962E8" w:rsidRPr="004A02A6" w:rsidRDefault="009962E8" w:rsidP="009962E8">
      <w:pPr>
        <w:pStyle w:val="ListParagraph"/>
        <w:numPr>
          <w:ilvl w:val="0"/>
          <w:numId w:val="1"/>
        </w:numPr>
        <w:rPr>
          <w:rFonts w:cs="Arial"/>
        </w:rPr>
      </w:pPr>
      <w:r w:rsidRPr="004A02A6">
        <w:rPr>
          <w:rFonts w:cs="Arial"/>
        </w:rPr>
        <w:t>Identify and pursue multi-year funding opportunities that support HIVE Portsmouth’s core work, organisational resilience and strategic development.</w:t>
      </w:r>
      <w:r w:rsidR="006106F4" w:rsidRPr="004A02A6">
        <w:rPr>
          <w:rFonts w:cs="Arial"/>
        </w:rPr>
        <w:br/>
      </w:r>
    </w:p>
    <w:p w14:paraId="76EBE5ED" w14:textId="073D3BBE" w:rsidR="009962E8" w:rsidRPr="004A02A6" w:rsidRDefault="00EB5E86" w:rsidP="009962E8">
      <w:pPr>
        <w:pStyle w:val="ListParagraph"/>
        <w:numPr>
          <w:ilvl w:val="0"/>
          <w:numId w:val="1"/>
        </w:numPr>
        <w:rPr>
          <w:rFonts w:cs="Arial"/>
        </w:rPr>
      </w:pPr>
      <w:r w:rsidRPr="004A02A6">
        <w:rPr>
          <w:rFonts w:cs="Arial"/>
        </w:rPr>
        <w:t>Develop</w:t>
      </w:r>
      <w:r w:rsidR="009962E8" w:rsidRPr="004A02A6">
        <w:rPr>
          <w:rFonts w:cs="Arial"/>
        </w:rPr>
        <w:t xml:space="preserve"> HIVE Portsmouth’s fundraising systems, including pipeline management, prospect research, stewardship, reporting and performance monitoring.</w:t>
      </w:r>
      <w:r w:rsidR="001F3CD2" w:rsidRPr="004A02A6">
        <w:rPr>
          <w:rFonts w:cs="Arial"/>
        </w:rPr>
        <w:br/>
      </w:r>
    </w:p>
    <w:p w14:paraId="52E0AAF6" w14:textId="53298E03" w:rsidR="009962E8" w:rsidRPr="004A02A6" w:rsidRDefault="009962E8" w:rsidP="009962E8">
      <w:pPr>
        <w:pStyle w:val="ListParagraph"/>
        <w:numPr>
          <w:ilvl w:val="0"/>
          <w:numId w:val="1"/>
        </w:numPr>
        <w:rPr>
          <w:rFonts w:cs="Arial"/>
        </w:rPr>
      </w:pPr>
      <w:r w:rsidRPr="004A02A6">
        <w:rPr>
          <w:rFonts w:cs="Arial"/>
        </w:rPr>
        <w:t>Work closely with the Chief Officer trustees and senior colleagues to align fundraising activity with organisational priorities and emerging community need.</w:t>
      </w:r>
      <w:r w:rsidR="001F3CD2" w:rsidRPr="004A02A6">
        <w:rPr>
          <w:rFonts w:cs="Arial"/>
        </w:rPr>
        <w:br/>
      </w:r>
    </w:p>
    <w:p w14:paraId="100B6E92" w14:textId="7C39E672" w:rsidR="009962E8" w:rsidRPr="004A02A6" w:rsidRDefault="009962E8" w:rsidP="009962E8">
      <w:pPr>
        <w:pStyle w:val="ListParagraph"/>
        <w:numPr>
          <w:ilvl w:val="0"/>
          <w:numId w:val="1"/>
        </w:numPr>
        <w:rPr>
          <w:rFonts w:cs="Arial"/>
        </w:rPr>
      </w:pPr>
      <w:r w:rsidRPr="004A02A6">
        <w:rPr>
          <w:rFonts w:cs="Arial"/>
        </w:rPr>
        <w:t>Represent HIVE Portsmouth externally at meetings, events and partnership discussions, acting as a credible ambassador for the organisation.</w:t>
      </w:r>
      <w:r w:rsidR="001F3CD2" w:rsidRPr="004A02A6">
        <w:rPr>
          <w:rFonts w:cs="Arial"/>
        </w:rPr>
        <w:br/>
      </w:r>
    </w:p>
    <w:p w14:paraId="3641212F" w14:textId="2C5D6F7C" w:rsidR="00480EC3" w:rsidRPr="004A02A6" w:rsidRDefault="009962E8" w:rsidP="00480EC3">
      <w:pPr>
        <w:pStyle w:val="ListParagraph"/>
        <w:numPr>
          <w:ilvl w:val="0"/>
          <w:numId w:val="1"/>
        </w:numPr>
        <w:rPr>
          <w:rFonts w:cs="Arial"/>
        </w:rPr>
      </w:pPr>
      <w:r w:rsidRPr="004A02A6">
        <w:rPr>
          <w:rFonts w:cs="Arial"/>
        </w:rPr>
        <w:t>Support the development of impact storytelling, data and evidence that demonstrates the value of HIVE Portsmouth’s work across the city.</w:t>
      </w:r>
      <w:r w:rsidR="004A02A6">
        <w:rPr>
          <w:rFonts w:cs="Arial"/>
        </w:rPr>
        <w:br/>
      </w:r>
    </w:p>
    <w:p w14:paraId="0FD6C292" w14:textId="445B03BF" w:rsidR="007776A8" w:rsidRPr="004A02A6" w:rsidRDefault="007776A8" w:rsidP="006B1373">
      <w:pPr>
        <w:rPr>
          <w:rFonts w:cs="Arial"/>
          <w:b/>
          <w:bCs/>
          <w:sz w:val="24"/>
          <w:szCs w:val="24"/>
        </w:rPr>
      </w:pPr>
      <w:r w:rsidRPr="004A02A6">
        <w:rPr>
          <w:rFonts w:cs="Arial"/>
          <w:b/>
          <w:bCs/>
          <w:sz w:val="24"/>
          <w:szCs w:val="24"/>
        </w:rPr>
        <w:t>General</w:t>
      </w:r>
      <w:r w:rsidR="005C4BE5" w:rsidRPr="004A02A6">
        <w:rPr>
          <w:rFonts w:cs="Arial"/>
          <w:b/>
          <w:bCs/>
          <w:sz w:val="24"/>
          <w:szCs w:val="24"/>
        </w:rPr>
        <w:t xml:space="preserve"> </w:t>
      </w:r>
      <w:r w:rsidR="006B1373" w:rsidRPr="004A02A6">
        <w:rPr>
          <w:rFonts w:cs="Arial"/>
          <w:b/>
          <w:bCs/>
          <w:sz w:val="24"/>
          <w:szCs w:val="24"/>
        </w:rPr>
        <w:t>Responsibilities</w:t>
      </w:r>
    </w:p>
    <w:p w14:paraId="4B74813A" w14:textId="4CC2FF22" w:rsidR="007776A8" w:rsidRPr="004A02A6" w:rsidRDefault="007776A8" w:rsidP="00D064EC">
      <w:pPr>
        <w:pStyle w:val="ListParagraph"/>
        <w:numPr>
          <w:ilvl w:val="0"/>
          <w:numId w:val="1"/>
        </w:numPr>
        <w:rPr>
          <w:rFonts w:cs="Arial"/>
        </w:rPr>
      </w:pPr>
      <w:r w:rsidRPr="004A02A6">
        <w:rPr>
          <w:rFonts w:cs="Arial"/>
        </w:rPr>
        <w:t>To work with the wider HIVE team members ensuring positive relationships,</w:t>
      </w:r>
      <w:r w:rsidR="00D064EC" w:rsidRPr="004A02A6">
        <w:rPr>
          <w:rFonts w:cs="Arial"/>
        </w:rPr>
        <w:t xml:space="preserve"> </w:t>
      </w:r>
      <w:r w:rsidRPr="004A02A6">
        <w:rPr>
          <w:rFonts w:cs="Arial"/>
        </w:rPr>
        <w:t>communication and support to develop linked projects.</w:t>
      </w:r>
      <w:r w:rsidR="00D064EC" w:rsidRPr="004A02A6">
        <w:rPr>
          <w:rFonts w:cs="Arial"/>
        </w:rPr>
        <w:br/>
      </w:r>
      <w:r w:rsidRPr="004A02A6">
        <w:rPr>
          <w:rFonts w:cs="Arial"/>
        </w:rPr>
        <w:t xml:space="preserve"> </w:t>
      </w:r>
    </w:p>
    <w:p w14:paraId="24557861" w14:textId="6FC29065" w:rsidR="007776A8" w:rsidRPr="004A02A6" w:rsidRDefault="007776A8" w:rsidP="00D064EC">
      <w:pPr>
        <w:pStyle w:val="ListParagraph"/>
        <w:numPr>
          <w:ilvl w:val="0"/>
          <w:numId w:val="1"/>
        </w:numPr>
        <w:rPr>
          <w:rFonts w:cs="Arial"/>
        </w:rPr>
      </w:pPr>
      <w:r w:rsidRPr="004A02A6">
        <w:rPr>
          <w:rFonts w:cs="Arial"/>
        </w:rPr>
        <w:t>To attend key HIVE events and functions as required and carry out any other tasks and duties that may be assigned by HIVE Portsmouth.</w:t>
      </w:r>
      <w:r w:rsidR="00D064EC" w:rsidRPr="004A02A6">
        <w:rPr>
          <w:rFonts w:cs="Arial"/>
        </w:rPr>
        <w:br/>
      </w:r>
    </w:p>
    <w:p w14:paraId="7DF7EC63" w14:textId="7D1E964C" w:rsidR="007776A8" w:rsidRPr="004A02A6" w:rsidRDefault="007776A8" w:rsidP="00D064EC">
      <w:pPr>
        <w:pStyle w:val="ListParagraph"/>
        <w:numPr>
          <w:ilvl w:val="0"/>
          <w:numId w:val="1"/>
        </w:numPr>
        <w:rPr>
          <w:rFonts w:cs="Arial"/>
        </w:rPr>
      </w:pPr>
      <w:r w:rsidRPr="004A02A6">
        <w:rPr>
          <w:rFonts w:cs="Arial"/>
        </w:rPr>
        <w:t>To comply with all HIVE’s policies, procedures and governing documents.</w:t>
      </w:r>
      <w:r w:rsidR="00BA7C48" w:rsidRPr="004A02A6">
        <w:rPr>
          <w:rFonts w:cs="Arial"/>
        </w:rPr>
        <w:br/>
      </w:r>
    </w:p>
    <w:p w14:paraId="2B349949" w14:textId="5BE5C0D4" w:rsidR="007776A8" w:rsidRPr="004A02A6" w:rsidRDefault="007776A8" w:rsidP="00D064EC">
      <w:pPr>
        <w:pStyle w:val="ListParagraph"/>
        <w:numPr>
          <w:ilvl w:val="0"/>
          <w:numId w:val="1"/>
        </w:numPr>
        <w:rPr>
          <w:rFonts w:cs="Arial"/>
        </w:rPr>
      </w:pPr>
      <w:r w:rsidRPr="004A02A6">
        <w:rPr>
          <w:rFonts w:cs="Arial"/>
        </w:rPr>
        <w:t>To maintain all systems in line with the General Data Protection Regulation (GDPR) and all relevant data protection legislation.</w:t>
      </w:r>
      <w:r w:rsidR="00BA7C48" w:rsidRPr="004A02A6">
        <w:rPr>
          <w:rFonts w:cs="Arial"/>
        </w:rPr>
        <w:br/>
      </w:r>
    </w:p>
    <w:p w14:paraId="1BE96129" w14:textId="18236A8C" w:rsidR="007776A8" w:rsidRPr="004A02A6" w:rsidRDefault="007776A8" w:rsidP="00D064EC">
      <w:pPr>
        <w:pStyle w:val="ListParagraph"/>
        <w:numPr>
          <w:ilvl w:val="0"/>
          <w:numId w:val="1"/>
        </w:numPr>
        <w:rPr>
          <w:rFonts w:cs="Arial"/>
        </w:rPr>
      </w:pPr>
      <w:r w:rsidRPr="004A02A6">
        <w:rPr>
          <w:rFonts w:cs="Arial"/>
        </w:rPr>
        <w:t>To complete appropriate risk assessments for activities and events as required.</w:t>
      </w:r>
      <w:r w:rsidR="00BA7C48" w:rsidRPr="004A02A6">
        <w:rPr>
          <w:rFonts w:cs="Arial"/>
        </w:rPr>
        <w:br/>
      </w:r>
    </w:p>
    <w:p w14:paraId="216B3CCD" w14:textId="44BC2151" w:rsidR="00480EC3" w:rsidRPr="004A02A6" w:rsidRDefault="007776A8" w:rsidP="00480EC3">
      <w:pPr>
        <w:pStyle w:val="ListParagraph"/>
        <w:numPr>
          <w:ilvl w:val="0"/>
          <w:numId w:val="1"/>
        </w:numPr>
        <w:rPr>
          <w:rFonts w:cs="Arial"/>
        </w:rPr>
      </w:pPr>
      <w:r w:rsidRPr="004A02A6">
        <w:rPr>
          <w:rFonts w:cs="Arial"/>
        </w:rPr>
        <w:t>To portray a positive image, both internally and externally of HIVE Portsmouth by displaying high standards of service, integrity, punctuality, politeness and professionalism.</w:t>
      </w:r>
    </w:p>
    <w:p w14:paraId="33CF1C04" w14:textId="77777777" w:rsidR="009962E8" w:rsidRPr="004A02A6" w:rsidRDefault="009962E8" w:rsidP="004A02A6">
      <w:pPr>
        <w:jc w:val="center"/>
        <w:rPr>
          <w:rFonts w:cs="Arial"/>
          <w:kern w:val="2"/>
          <w:sz w:val="28"/>
          <w:szCs w:val="28"/>
          <w:lang w:val="en-GB" w:eastAsia="en-GB"/>
          <w14:ligatures w14:val="standardContextual"/>
        </w:rPr>
      </w:pPr>
      <w:r w:rsidRPr="004A02A6">
        <w:rPr>
          <w:rFonts w:cs="Arial"/>
          <w:b/>
          <w:bCs/>
          <w:sz w:val="28"/>
          <w:szCs w:val="28"/>
        </w:rPr>
        <w:t>Person Specification</w:t>
      </w:r>
    </w:p>
    <w:p w14:paraId="2B7284D8" w14:textId="77777777" w:rsidR="009962E8" w:rsidRPr="004A02A6" w:rsidRDefault="009962E8" w:rsidP="009962E8">
      <w:pPr>
        <w:rPr>
          <w:rFonts w:cs="Arial"/>
          <w:kern w:val="2"/>
          <w:sz w:val="24"/>
          <w:szCs w:val="24"/>
          <w:lang w:val="en-GB" w:eastAsia="en-GB"/>
          <w14:ligatures w14:val="standardContextual"/>
        </w:rPr>
      </w:pPr>
      <w:r w:rsidRPr="004A02A6">
        <w:rPr>
          <w:rFonts w:cs="Arial"/>
          <w:b/>
          <w:bCs/>
          <w:sz w:val="24"/>
          <w:szCs w:val="24"/>
        </w:rPr>
        <w:t>Essential Experience</w:t>
      </w:r>
    </w:p>
    <w:p w14:paraId="635F1F91" w14:textId="12C55396" w:rsidR="009962E8" w:rsidRPr="004A02A6" w:rsidRDefault="009962E8" w:rsidP="00BA7C48">
      <w:pPr>
        <w:pStyle w:val="ListParagraph"/>
        <w:numPr>
          <w:ilvl w:val="0"/>
          <w:numId w:val="1"/>
        </w:numPr>
        <w:rPr>
          <w:rFonts w:cs="Arial"/>
        </w:rPr>
      </w:pPr>
      <w:r w:rsidRPr="004A02A6">
        <w:rPr>
          <w:rFonts w:cs="Arial"/>
        </w:rPr>
        <w:t>A strong track record of successful fundraising, income generation, strategic partnerships or business development.</w:t>
      </w:r>
      <w:r w:rsidR="00320355" w:rsidRPr="004A02A6">
        <w:rPr>
          <w:rFonts w:cs="Arial"/>
        </w:rPr>
        <w:br/>
      </w:r>
    </w:p>
    <w:p w14:paraId="534AFA5B" w14:textId="37246AD9" w:rsidR="009962E8" w:rsidRPr="004A02A6" w:rsidRDefault="009962E8" w:rsidP="00BA7C48">
      <w:pPr>
        <w:pStyle w:val="ListParagraph"/>
        <w:numPr>
          <w:ilvl w:val="0"/>
          <w:numId w:val="1"/>
        </w:numPr>
        <w:rPr>
          <w:rFonts w:cs="Arial"/>
        </w:rPr>
      </w:pPr>
      <w:r w:rsidRPr="004A02A6">
        <w:rPr>
          <w:rFonts w:cs="Arial"/>
        </w:rPr>
        <w:t>Experience of securing significant funding, sponsorship or partnership income from trusts, foundations, corporates, major donors or institutional funders.</w:t>
      </w:r>
      <w:r w:rsidR="00320355" w:rsidRPr="004A02A6">
        <w:rPr>
          <w:rFonts w:cs="Arial"/>
        </w:rPr>
        <w:br/>
      </w:r>
    </w:p>
    <w:p w14:paraId="7E73587C" w14:textId="0B23DA02" w:rsidR="009962E8" w:rsidRPr="004A02A6" w:rsidRDefault="009962E8" w:rsidP="00BA7C48">
      <w:pPr>
        <w:pStyle w:val="ListParagraph"/>
        <w:numPr>
          <w:ilvl w:val="0"/>
          <w:numId w:val="1"/>
        </w:numPr>
        <w:rPr>
          <w:rFonts w:cs="Arial"/>
        </w:rPr>
      </w:pPr>
      <w:r w:rsidRPr="004A02A6">
        <w:rPr>
          <w:rFonts w:cs="Arial"/>
        </w:rPr>
        <w:lastRenderedPageBreak/>
        <w:t>Experience of developing compelling cases for support, funding proposals, partnership propositions or investment narratives.</w:t>
      </w:r>
      <w:r w:rsidR="00320355" w:rsidRPr="004A02A6">
        <w:rPr>
          <w:rFonts w:cs="Arial"/>
        </w:rPr>
        <w:br/>
      </w:r>
    </w:p>
    <w:p w14:paraId="2A168EAD" w14:textId="796F23AA" w:rsidR="009962E8" w:rsidRPr="004A02A6" w:rsidRDefault="009962E8" w:rsidP="00BA7C48">
      <w:pPr>
        <w:pStyle w:val="ListParagraph"/>
        <w:numPr>
          <w:ilvl w:val="0"/>
          <w:numId w:val="1"/>
        </w:numPr>
        <w:rPr>
          <w:rFonts w:cs="Arial"/>
        </w:rPr>
      </w:pPr>
      <w:r w:rsidRPr="004A02A6">
        <w:rPr>
          <w:rFonts w:cs="Arial"/>
        </w:rPr>
        <w:t>Experience of building and managing senior stakeholder relationships.</w:t>
      </w:r>
      <w:r w:rsidR="00320355" w:rsidRPr="004A02A6">
        <w:rPr>
          <w:rFonts w:cs="Arial"/>
        </w:rPr>
        <w:br/>
      </w:r>
    </w:p>
    <w:p w14:paraId="3E6C3F9D" w14:textId="77777777" w:rsidR="009962E8" w:rsidRPr="004A02A6" w:rsidRDefault="009962E8" w:rsidP="00BA7C48">
      <w:pPr>
        <w:pStyle w:val="ListParagraph"/>
        <w:numPr>
          <w:ilvl w:val="0"/>
          <w:numId w:val="1"/>
        </w:numPr>
        <w:rPr>
          <w:rFonts w:cs="Arial"/>
        </w:rPr>
      </w:pPr>
      <w:r w:rsidRPr="004A02A6">
        <w:rPr>
          <w:rFonts w:cs="Arial"/>
        </w:rPr>
        <w:t>Experience of working strategically, with the ability to translate organisational priorities into practical income-generating activity.</w:t>
      </w:r>
    </w:p>
    <w:p w14:paraId="59D14FC9" w14:textId="77777777" w:rsidR="009962E8" w:rsidRPr="004A02A6" w:rsidRDefault="009962E8" w:rsidP="009962E8">
      <w:pPr>
        <w:rPr>
          <w:rFonts w:cs="Arial"/>
          <w:b/>
          <w:bCs/>
          <w:sz w:val="24"/>
          <w:szCs w:val="24"/>
        </w:rPr>
      </w:pPr>
      <w:r w:rsidRPr="004A02A6">
        <w:rPr>
          <w:rFonts w:cs="Arial"/>
          <w:b/>
          <w:bCs/>
          <w:sz w:val="24"/>
          <w:szCs w:val="24"/>
        </w:rPr>
        <w:t>Essential Skills and Qualities</w:t>
      </w:r>
    </w:p>
    <w:p w14:paraId="4DEEC57C" w14:textId="7820540E" w:rsidR="009962E8" w:rsidRPr="004A02A6" w:rsidRDefault="009962E8" w:rsidP="00320355">
      <w:pPr>
        <w:pStyle w:val="ListParagraph"/>
        <w:numPr>
          <w:ilvl w:val="0"/>
          <w:numId w:val="1"/>
        </w:numPr>
        <w:rPr>
          <w:rFonts w:cs="Arial"/>
        </w:rPr>
      </w:pPr>
      <w:r w:rsidRPr="004A02A6">
        <w:rPr>
          <w:rFonts w:cs="Arial"/>
        </w:rPr>
        <w:t>Excellent relationship-building and influencing skills, with confidence engaging senior leaders, funders and business partners.</w:t>
      </w:r>
      <w:r w:rsidR="00320355" w:rsidRPr="004A02A6">
        <w:rPr>
          <w:rFonts w:cs="Arial"/>
        </w:rPr>
        <w:br/>
      </w:r>
    </w:p>
    <w:p w14:paraId="5C1AFC5D" w14:textId="0B458829" w:rsidR="009962E8" w:rsidRPr="004A02A6" w:rsidRDefault="009962E8" w:rsidP="00320355">
      <w:pPr>
        <w:pStyle w:val="ListParagraph"/>
        <w:numPr>
          <w:ilvl w:val="0"/>
          <w:numId w:val="1"/>
        </w:numPr>
        <w:rPr>
          <w:rFonts w:cs="Arial"/>
        </w:rPr>
      </w:pPr>
      <w:r w:rsidRPr="004A02A6">
        <w:rPr>
          <w:rFonts w:cs="Arial"/>
        </w:rPr>
        <w:t>Strong written communication skills, including bid-writing, proposal development and persuasive storytelling.</w:t>
      </w:r>
      <w:r w:rsidR="00320355" w:rsidRPr="004A02A6">
        <w:rPr>
          <w:rFonts w:cs="Arial"/>
        </w:rPr>
        <w:br/>
      </w:r>
    </w:p>
    <w:p w14:paraId="12505F38" w14:textId="428C9CBE" w:rsidR="009962E8" w:rsidRPr="004A02A6" w:rsidRDefault="009962E8" w:rsidP="00320355">
      <w:pPr>
        <w:pStyle w:val="ListParagraph"/>
        <w:numPr>
          <w:ilvl w:val="0"/>
          <w:numId w:val="1"/>
        </w:numPr>
        <w:rPr>
          <w:rFonts w:cs="Arial"/>
        </w:rPr>
      </w:pPr>
      <w:r w:rsidRPr="004A02A6">
        <w:rPr>
          <w:rFonts w:cs="Arial"/>
        </w:rPr>
        <w:t>Commercial awareness and an understanding of how businesses approach ESG, social value and community investment.</w:t>
      </w:r>
      <w:r w:rsidR="00471A75" w:rsidRPr="004A02A6">
        <w:rPr>
          <w:rFonts w:cs="Arial"/>
        </w:rPr>
        <w:br/>
      </w:r>
    </w:p>
    <w:p w14:paraId="30619C3F" w14:textId="27660AC7" w:rsidR="009962E8" w:rsidRPr="004A02A6" w:rsidRDefault="009962E8" w:rsidP="00320355">
      <w:pPr>
        <w:pStyle w:val="ListParagraph"/>
        <w:numPr>
          <w:ilvl w:val="0"/>
          <w:numId w:val="1"/>
        </w:numPr>
        <w:rPr>
          <w:rFonts w:cs="Arial"/>
        </w:rPr>
      </w:pPr>
      <w:r w:rsidRPr="004A02A6">
        <w:rPr>
          <w:rFonts w:cs="Arial"/>
        </w:rPr>
        <w:t>Ability to work independently at a senior level, prioritise effectively and deliver results within a part-time role.</w:t>
      </w:r>
      <w:r w:rsidR="00471A75" w:rsidRPr="004A02A6">
        <w:rPr>
          <w:rFonts w:cs="Arial"/>
        </w:rPr>
        <w:br/>
      </w:r>
    </w:p>
    <w:p w14:paraId="2BB3D981" w14:textId="10B84166" w:rsidR="009962E8" w:rsidRPr="004A02A6" w:rsidRDefault="009962E8" w:rsidP="00320355">
      <w:pPr>
        <w:pStyle w:val="ListParagraph"/>
        <w:numPr>
          <w:ilvl w:val="0"/>
          <w:numId w:val="1"/>
        </w:numPr>
        <w:rPr>
          <w:rFonts w:cs="Arial"/>
        </w:rPr>
      </w:pPr>
      <w:r w:rsidRPr="004A02A6">
        <w:rPr>
          <w:rFonts w:cs="Arial"/>
        </w:rPr>
        <w:t>Strategic thinking, sound judgement and the ability to spot opportunities for growth and collaboration.</w:t>
      </w:r>
      <w:r w:rsidR="00471A75" w:rsidRPr="004A02A6">
        <w:rPr>
          <w:rFonts w:cs="Arial"/>
        </w:rPr>
        <w:br/>
      </w:r>
    </w:p>
    <w:p w14:paraId="2DAC01AE" w14:textId="07B19603" w:rsidR="009962E8" w:rsidRPr="004A02A6" w:rsidRDefault="009962E8" w:rsidP="00320355">
      <w:pPr>
        <w:pStyle w:val="ListParagraph"/>
        <w:numPr>
          <w:ilvl w:val="0"/>
          <w:numId w:val="1"/>
        </w:numPr>
        <w:rPr>
          <w:rFonts w:cs="Arial"/>
        </w:rPr>
      </w:pPr>
      <w:r w:rsidRPr="004A02A6">
        <w:rPr>
          <w:rFonts w:cs="Arial"/>
        </w:rPr>
        <w:t>Strong organisational skills, including pipeline management, planning, follow-up and reporting.</w:t>
      </w:r>
      <w:r w:rsidR="00471A75" w:rsidRPr="004A02A6">
        <w:rPr>
          <w:rFonts w:cs="Arial"/>
        </w:rPr>
        <w:br/>
      </w:r>
    </w:p>
    <w:p w14:paraId="3AC9458E" w14:textId="77777777" w:rsidR="009962E8" w:rsidRPr="004A02A6" w:rsidRDefault="009962E8" w:rsidP="00320355">
      <w:pPr>
        <w:pStyle w:val="ListParagraph"/>
        <w:numPr>
          <w:ilvl w:val="0"/>
          <w:numId w:val="1"/>
        </w:numPr>
        <w:rPr>
          <w:rFonts w:cs="Arial"/>
        </w:rPr>
      </w:pPr>
      <w:r w:rsidRPr="004A02A6">
        <w:rPr>
          <w:rFonts w:cs="Arial"/>
        </w:rPr>
        <w:t>Commitment to HIVE Portsmouth’s role in strengthening communities and supporting the voluntary, community and social enterprise sector.</w:t>
      </w:r>
    </w:p>
    <w:p w14:paraId="567E2E27" w14:textId="77777777" w:rsidR="009962E8" w:rsidRPr="004A02A6" w:rsidRDefault="009962E8" w:rsidP="009962E8">
      <w:pPr>
        <w:rPr>
          <w:rFonts w:cs="Arial"/>
          <w:b/>
          <w:bCs/>
          <w:sz w:val="24"/>
          <w:szCs w:val="24"/>
        </w:rPr>
      </w:pPr>
      <w:r w:rsidRPr="004A02A6">
        <w:rPr>
          <w:rFonts w:cs="Arial"/>
          <w:b/>
          <w:bCs/>
          <w:sz w:val="24"/>
          <w:szCs w:val="24"/>
        </w:rPr>
        <w:t>Desirable Experience</w:t>
      </w:r>
    </w:p>
    <w:p w14:paraId="41BD78A4" w14:textId="5C839719" w:rsidR="009962E8" w:rsidRPr="004A02A6" w:rsidRDefault="009962E8" w:rsidP="009962E8">
      <w:pPr>
        <w:pStyle w:val="ListParagraph"/>
        <w:numPr>
          <w:ilvl w:val="0"/>
          <w:numId w:val="4"/>
        </w:numPr>
        <w:rPr>
          <w:rFonts w:cs="Arial"/>
        </w:rPr>
      </w:pPr>
      <w:r w:rsidRPr="004A02A6">
        <w:rPr>
          <w:rFonts w:cs="Arial"/>
        </w:rPr>
        <w:t>Knowledge of Portsmouth, Hampshire or regional voluntary and community sector networks.</w:t>
      </w:r>
      <w:r w:rsidR="002966DD" w:rsidRPr="004A02A6">
        <w:rPr>
          <w:rFonts w:cs="Arial"/>
        </w:rPr>
        <w:br/>
      </w:r>
    </w:p>
    <w:p w14:paraId="1CCA09B1" w14:textId="3F4877BE" w:rsidR="009962E8" w:rsidRPr="004A02A6" w:rsidRDefault="009962E8" w:rsidP="009962E8">
      <w:pPr>
        <w:pStyle w:val="ListParagraph"/>
        <w:numPr>
          <w:ilvl w:val="0"/>
          <w:numId w:val="4"/>
        </w:numPr>
        <w:rPr>
          <w:rFonts w:cs="Arial"/>
        </w:rPr>
      </w:pPr>
      <w:r w:rsidRPr="004A02A6">
        <w:rPr>
          <w:rFonts w:cs="Arial"/>
        </w:rPr>
        <w:t>Experience of working with or within charities, infrastructure organisations, local authorities, the NHS, universities or place-based partnerships.</w:t>
      </w:r>
      <w:r w:rsidR="002966DD" w:rsidRPr="004A02A6">
        <w:rPr>
          <w:rFonts w:cs="Arial"/>
        </w:rPr>
        <w:br/>
      </w:r>
    </w:p>
    <w:p w14:paraId="0DE2842D" w14:textId="5A268FCF" w:rsidR="009962E8" w:rsidRPr="004A02A6" w:rsidRDefault="009962E8" w:rsidP="009962E8">
      <w:pPr>
        <w:pStyle w:val="ListParagraph"/>
        <w:numPr>
          <w:ilvl w:val="0"/>
          <w:numId w:val="4"/>
        </w:numPr>
        <w:rPr>
          <w:rFonts w:cs="Arial"/>
        </w:rPr>
      </w:pPr>
      <w:r w:rsidRPr="004A02A6">
        <w:rPr>
          <w:rFonts w:cs="Arial"/>
        </w:rPr>
        <w:t>Experience of developing corporate partnership programmes or major donor networks.</w:t>
      </w:r>
      <w:r w:rsidR="002966DD" w:rsidRPr="004A02A6">
        <w:rPr>
          <w:rFonts w:cs="Arial"/>
        </w:rPr>
        <w:br/>
      </w:r>
    </w:p>
    <w:p w14:paraId="0298C9A1" w14:textId="3EA480A5" w:rsidR="00C815CB" w:rsidRPr="004A02A6" w:rsidRDefault="009962E8" w:rsidP="009962E8">
      <w:pPr>
        <w:pStyle w:val="ListParagraph"/>
        <w:numPr>
          <w:ilvl w:val="0"/>
          <w:numId w:val="4"/>
        </w:numPr>
        <w:rPr>
          <w:rFonts w:cs="Arial"/>
        </w:rPr>
      </w:pPr>
      <w:r w:rsidRPr="004A02A6">
        <w:rPr>
          <w:rFonts w:cs="Arial"/>
        </w:rPr>
        <w:t>Understanding of systems leadership, community resilience, prevention, social value or place-based working.</w:t>
      </w:r>
    </w:p>
    <w:sectPr w:rsidR="00C815CB" w:rsidRPr="004A0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D4CD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2010F"/>
    <w:multiLevelType w:val="hybridMultilevel"/>
    <w:tmpl w:val="A6A0C6F0"/>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2" w15:restartNumberingAfterBreak="0">
    <w:nsid w:val="1540623A"/>
    <w:multiLevelType w:val="multilevel"/>
    <w:tmpl w:val="2B84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914945"/>
    <w:multiLevelType w:val="hybridMultilevel"/>
    <w:tmpl w:val="078A8998"/>
    <w:lvl w:ilvl="0" w:tplc="7E6422AE">
      <w:start w:val="1"/>
      <w:numFmt w:val="decimal"/>
      <w:lvlText w:val="%1."/>
      <w:lvlJc w:val="left"/>
      <w:pPr>
        <w:ind w:left="699" w:hanging="567"/>
      </w:pPr>
      <w:rPr>
        <w:rFonts w:ascii="Calibri" w:eastAsia="Calibri" w:hAnsi="Calibri" w:cs="Calibri" w:hint="default"/>
        <w:b/>
        <w:bCs/>
        <w:w w:val="100"/>
        <w:sz w:val="24"/>
        <w:szCs w:val="24"/>
        <w:lang w:val="en-US" w:eastAsia="en-US" w:bidi="ar-SA"/>
      </w:rPr>
    </w:lvl>
    <w:lvl w:ilvl="1" w:tplc="08090001">
      <w:start w:val="1"/>
      <w:numFmt w:val="bullet"/>
      <w:lvlText w:val=""/>
      <w:lvlJc w:val="left"/>
      <w:pPr>
        <w:ind w:left="853" w:hanging="360"/>
      </w:pPr>
      <w:rPr>
        <w:rFonts w:ascii="Symbol" w:hAnsi="Symbol" w:hint="default"/>
      </w:rPr>
    </w:lvl>
    <w:lvl w:ilvl="2" w:tplc="B2DE97DA">
      <w:numFmt w:val="bullet"/>
      <w:lvlText w:val="•"/>
      <w:lvlJc w:val="left"/>
      <w:pPr>
        <w:ind w:left="860" w:hanging="360"/>
      </w:pPr>
      <w:rPr>
        <w:rFonts w:hint="default"/>
        <w:lang w:val="en-US" w:eastAsia="en-US" w:bidi="ar-SA"/>
      </w:rPr>
    </w:lvl>
    <w:lvl w:ilvl="3" w:tplc="2B687FEE">
      <w:numFmt w:val="bullet"/>
      <w:lvlText w:val="•"/>
      <w:lvlJc w:val="left"/>
      <w:pPr>
        <w:ind w:left="1988" w:hanging="360"/>
      </w:pPr>
      <w:rPr>
        <w:rFonts w:hint="default"/>
        <w:lang w:val="en-US" w:eastAsia="en-US" w:bidi="ar-SA"/>
      </w:rPr>
    </w:lvl>
    <w:lvl w:ilvl="4" w:tplc="494A2F08">
      <w:numFmt w:val="bullet"/>
      <w:lvlText w:val="•"/>
      <w:lvlJc w:val="left"/>
      <w:pPr>
        <w:ind w:left="3116" w:hanging="360"/>
      </w:pPr>
      <w:rPr>
        <w:rFonts w:hint="default"/>
        <w:lang w:val="en-US" w:eastAsia="en-US" w:bidi="ar-SA"/>
      </w:rPr>
    </w:lvl>
    <w:lvl w:ilvl="5" w:tplc="ACD4F67C">
      <w:numFmt w:val="bullet"/>
      <w:lvlText w:val="•"/>
      <w:lvlJc w:val="left"/>
      <w:pPr>
        <w:ind w:left="4244" w:hanging="360"/>
      </w:pPr>
      <w:rPr>
        <w:rFonts w:hint="default"/>
        <w:lang w:val="en-US" w:eastAsia="en-US" w:bidi="ar-SA"/>
      </w:rPr>
    </w:lvl>
    <w:lvl w:ilvl="6" w:tplc="92DA2B3A">
      <w:numFmt w:val="bullet"/>
      <w:lvlText w:val="•"/>
      <w:lvlJc w:val="left"/>
      <w:pPr>
        <w:ind w:left="5373" w:hanging="360"/>
      </w:pPr>
      <w:rPr>
        <w:rFonts w:hint="default"/>
        <w:lang w:val="en-US" w:eastAsia="en-US" w:bidi="ar-SA"/>
      </w:rPr>
    </w:lvl>
    <w:lvl w:ilvl="7" w:tplc="B2F2604E">
      <w:numFmt w:val="bullet"/>
      <w:lvlText w:val="•"/>
      <w:lvlJc w:val="left"/>
      <w:pPr>
        <w:ind w:left="6501" w:hanging="360"/>
      </w:pPr>
      <w:rPr>
        <w:rFonts w:hint="default"/>
        <w:lang w:val="en-US" w:eastAsia="en-US" w:bidi="ar-SA"/>
      </w:rPr>
    </w:lvl>
    <w:lvl w:ilvl="8" w:tplc="22AEDF4A">
      <w:numFmt w:val="bullet"/>
      <w:lvlText w:val="•"/>
      <w:lvlJc w:val="left"/>
      <w:pPr>
        <w:ind w:left="7629" w:hanging="360"/>
      </w:pPr>
      <w:rPr>
        <w:rFonts w:hint="default"/>
        <w:lang w:val="en-US" w:eastAsia="en-US" w:bidi="ar-SA"/>
      </w:rPr>
    </w:lvl>
  </w:abstractNum>
  <w:abstractNum w:abstractNumId="4" w15:restartNumberingAfterBreak="0">
    <w:nsid w:val="5E7A3806"/>
    <w:multiLevelType w:val="multilevel"/>
    <w:tmpl w:val="0B78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D601E7"/>
    <w:multiLevelType w:val="multilevel"/>
    <w:tmpl w:val="53124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0454F2"/>
    <w:multiLevelType w:val="multilevel"/>
    <w:tmpl w:val="2AF0B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6047340">
    <w:abstractNumId w:val="5"/>
  </w:num>
  <w:num w:numId="2" w16cid:durableId="213275380">
    <w:abstractNumId w:val="6"/>
  </w:num>
  <w:num w:numId="3" w16cid:durableId="1354839079">
    <w:abstractNumId w:val="2"/>
  </w:num>
  <w:num w:numId="4" w16cid:durableId="1302928340">
    <w:abstractNumId w:val="4"/>
  </w:num>
  <w:num w:numId="5" w16cid:durableId="50738900">
    <w:abstractNumId w:val="3"/>
  </w:num>
  <w:num w:numId="6" w16cid:durableId="1259218972">
    <w:abstractNumId w:val="1"/>
  </w:num>
  <w:num w:numId="7" w16cid:durableId="135064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2E8"/>
    <w:rsid w:val="00132CAE"/>
    <w:rsid w:val="001F3CD2"/>
    <w:rsid w:val="002966DD"/>
    <w:rsid w:val="00320355"/>
    <w:rsid w:val="003D2725"/>
    <w:rsid w:val="00471A75"/>
    <w:rsid w:val="00480EC3"/>
    <w:rsid w:val="004A02A6"/>
    <w:rsid w:val="004A102C"/>
    <w:rsid w:val="004A4369"/>
    <w:rsid w:val="00573262"/>
    <w:rsid w:val="005973DC"/>
    <w:rsid w:val="005C4BE5"/>
    <w:rsid w:val="006106F4"/>
    <w:rsid w:val="00663837"/>
    <w:rsid w:val="006B1373"/>
    <w:rsid w:val="006B552E"/>
    <w:rsid w:val="007776A8"/>
    <w:rsid w:val="00783E6B"/>
    <w:rsid w:val="007A33E8"/>
    <w:rsid w:val="00905B82"/>
    <w:rsid w:val="009962E8"/>
    <w:rsid w:val="009C43B6"/>
    <w:rsid w:val="00A40954"/>
    <w:rsid w:val="00A53487"/>
    <w:rsid w:val="00AD4DB3"/>
    <w:rsid w:val="00B5031B"/>
    <w:rsid w:val="00BA7C48"/>
    <w:rsid w:val="00C815CB"/>
    <w:rsid w:val="00C936E7"/>
    <w:rsid w:val="00CC2B3E"/>
    <w:rsid w:val="00D064EC"/>
    <w:rsid w:val="00EB5E86"/>
    <w:rsid w:val="00EC5126"/>
    <w:rsid w:val="00F466C9"/>
    <w:rsid w:val="00F75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3CEC"/>
  <w15:chartTrackingRefBased/>
  <w15:docId w15:val="{6142D30D-64FD-44A5-8D9A-E6CD8D7F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2E8"/>
    <w:pPr>
      <w:spacing w:after="200" w:line="276" w:lineRule="auto"/>
    </w:pPr>
    <w:rPr>
      <w:rFonts w:ascii="Arial" w:eastAsiaTheme="minorEastAsia" w:hAnsi="Arial"/>
      <w:kern w:val="0"/>
      <w:sz w:val="22"/>
      <w:szCs w:val="22"/>
      <w:lang w:val="en-US"/>
      <w14:ligatures w14:val="none"/>
    </w:rPr>
  </w:style>
  <w:style w:type="paragraph" w:styleId="Heading1">
    <w:name w:val="heading 1"/>
    <w:basedOn w:val="Normal"/>
    <w:next w:val="Normal"/>
    <w:link w:val="Heading1Char"/>
    <w:uiPriority w:val="9"/>
    <w:qFormat/>
    <w:rsid w:val="00996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6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62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62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62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2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2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2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2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6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62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62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62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2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2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2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2E8"/>
    <w:rPr>
      <w:rFonts w:eastAsiaTheme="majorEastAsia" w:cstheme="majorBidi"/>
      <w:color w:val="272727" w:themeColor="text1" w:themeTint="D8"/>
    </w:rPr>
  </w:style>
  <w:style w:type="paragraph" w:styleId="Title">
    <w:name w:val="Title"/>
    <w:basedOn w:val="Normal"/>
    <w:next w:val="Normal"/>
    <w:link w:val="TitleChar"/>
    <w:uiPriority w:val="10"/>
    <w:qFormat/>
    <w:rsid w:val="00996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2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2E8"/>
    <w:pPr>
      <w:spacing w:before="160"/>
      <w:jc w:val="center"/>
    </w:pPr>
    <w:rPr>
      <w:i/>
      <w:iCs/>
      <w:color w:val="404040" w:themeColor="text1" w:themeTint="BF"/>
    </w:rPr>
  </w:style>
  <w:style w:type="character" w:customStyle="1" w:styleId="QuoteChar">
    <w:name w:val="Quote Char"/>
    <w:basedOn w:val="DefaultParagraphFont"/>
    <w:link w:val="Quote"/>
    <w:uiPriority w:val="29"/>
    <w:rsid w:val="009962E8"/>
    <w:rPr>
      <w:i/>
      <w:iCs/>
      <w:color w:val="404040" w:themeColor="text1" w:themeTint="BF"/>
    </w:rPr>
  </w:style>
  <w:style w:type="paragraph" w:styleId="ListParagraph">
    <w:name w:val="List Paragraph"/>
    <w:basedOn w:val="Normal"/>
    <w:uiPriority w:val="34"/>
    <w:qFormat/>
    <w:rsid w:val="009962E8"/>
    <w:pPr>
      <w:ind w:left="720"/>
      <w:contextualSpacing/>
    </w:pPr>
  </w:style>
  <w:style w:type="character" w:styleId="IntenseEmphasis">
    <w:name w:val="Intense Emphasis"/>
    <w:basedOn w:val="DefaultParagraphFont"/>
    <w:uiPriority w:val="21"/>
    <w:qFormat/>
    <w:rsid w:val="009962E8"/>
    <w:rPr>
      <w:i/>
      <w:iCs/>
      <w:color w:val="0F4761" w:themeColor="accent1" w:themeShade="BF"/>
    </w:rPr>
  </w:style>
  <w:style w:type="paragraph" w:styleId="IntenseQuote">
    <w:name w:val="Intense Quote"/>
    <w:basedOn w:val="Normal"/>
    <w:next w:val="Normal"/>
    <w:link w:val="IntenseQuoteChar"/>
    <w:uiPriority w:val="30"/>
    <w:qFormat/>
    <w:rsid w:val="00996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2E8"/>
    <w:rPr>
      <w:i/>
      <w:iCs/>
      <w:color w:val="0F4761" w:themeColor="accent1" w:themeShade="BF"/>
    </w:rPr>
  </w:style>
  <w:style w:type="character" w:styleId="IntenseReference">
    <w:name w:val="Intense Reference"/>
    <w:basedOn w:val="DefaultParagraphFont"/>
    <w:uiPriority w:val="32"/>
    <w:qFormat/>
    <w:rsid w:val="009962E8"/>
    <w:rPr>
      <w:b/>
      <w:bCs/>
      <w:smallCaps/>
      <w:color w:val="0F4761" w:themeColor="accent1" w:themeShade="BF"/>
      <w:spacing w:val="5"/>
    </w:rPr>
  </w:style>
  <w:style w:type="paragraph" w:styleId="BodyText">
    <w:name w:val="Body Text"/>
    <w:basedOn w:val="Normal"/>
    <w:link w:val="BodyTextChar"/>
    <w:uiPriority w:val="1"/>
    <w:qFormat/>
    <w:rsid w:val="003D2725"/>
    <w:pPr>
      <w:widowControl w:val="0"/>
      <w:autoSpaceDE w:val="0"/>
      <w:autoSpaceDN w:val="0"/>
      <w:spacing w:after="0" w:line="240" w:lineRule="auto"/>
    </w:pPr>
    <w:rPr>
      <w:rFonts w:ascii="Calibri" w:eastAsia="Calibri" w:hAnsi="Calibri" w:cs="Calibri"/>
      <w:sz w:val="24"/>
      <w:szCs w:val="24"/>
      <w:lang w:val="en-GB"/>
    </w:rPr>
  </w:style>
  <w:style w:type="character" w:customStyle="1" w:styleId="BodyTextChar">
    <w:name w:val="Body Text Char"/>
    <w:basedOn w:val="DefaultParagraphFont"/>
    <w:link w:val="BodyText"/>
    <w:uiPriority w:val="1"/>
    <w:rsid w:val="003D2725"/>
    <w:rPr>
      <w:rFonts w:ascii="Calibri" w:eastAsia="Calibri" w:hAnsi="Calibri" w:cs="Calibri"/>
      <w:kern w:val="0"/>
      <w14:ligatures w14:val="none"/>
    </w:rPr>
  </w:style>
  <w:style w:type="paragraph" w:styleId="ListBullet">
    <w:name w:val="List Bullet"/>
    <w:basedOn w:val="Normal"/>
    <w:uiPriority w:val="99"/>
    <w:unhideWhenUsed/>
    <w:rsid w:val="007776A8"/>
    <w:pPr>
      <w:numPr>
        <w:numId w:val="7"/>
      </w:numPr>
      <w:tabs>
        <w:tab w:val="clear" w:pos="360"/>
      </w:tabs>
      <w:ind w:left="0" w:firstLine="0"/>
      <w:contextualSpacing/>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4538</Characters>
  <Application>Microsoft Office Word</Application>
  <DocSecurity>0</DocSecurity>
  <Lines>79</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Reavley</dc:creator>
  <cp:keywords/>
  <dc:description/>
  <cp:lastModifiedBy>Lorna Reavley</cp:lastModifiedBy>
  <cp:revision>32</cp:revision>
  <cp:lastPrinted>2026-09-24T08:31:00Z</cp:lastPrinted>
  <dcterms:created xsi:type="dcterms:W3CDTF">2026-09-24T08:31:00Z</dcterms:created>
  <dcterms:modified xsi:type="dcterms:W3CDTF">2026-09-24T09:40:00Z</dcterms:modified>
</cp:coreProperties>
</file>